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8D" w:rsidRPr="00126139" w:rsidRDefault="00A32CAC" w:rsidP="00A32CAC">
      <w:pPr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A32CAC">
        <w:rPr>
          <w:rFonts w:ascii="宋体" w:hAnsi="宋体" w:hint="eastAsia"/>
          <w:b/>
          <w:sz w:val="28"/>
          <w:szCs w:val="28"/>
        </w:rPr>
        <w:t>青岛海信空调营销股份有限公司</w:t>
      </w:r>
      <w:r w:rsidR="0002028D" w:rsidRPr="00126139">
        <w:rPr>
          <w:rFonts w:ascii="宋体" w:hAnsi="宋体" w:hint="eastAsia"/>
          <w:b/>
          <w:sz w:val="28"/>
          <w:szCs w:val="28"/>
        </w:rPr>
        <w:t>201</w:t>
      </w:r>
      <w:r w:rsidR="00560236">
        <w:rPr>
          <w:rFonts w:ascii="宋体" w:hAnsi="宋体" w:hint="eastAsia"/>
          <w:b/>
          <w:sz w:val="28"/>
          <w:szCs w:val="28"/>
        </w:rPr>
        <w:t>8</w:t>
      </w:r>
      <w:r w:rsidR="0002028D" w:rsidRPr="00126139">
        <w:rPr>
          <w:rFonts w:ascii="宋体" w:hAnsi="宋体" w:hint="eastAsia"/>
          <w:b/>
          <w:sz w:val="28"/>
          <w:szCs w:val="28"/>
        </w:rPr>
        <w:t>年</w:t>
      </w:r>
      <w:r w:rsidR="00560236">
        <w:rPr>
          <w:rFonts w:ascii="宋体" w:hAnsi="宋体" w:hint="eastAsia"/>
          <w:b/>
          <w:sz w:val="28"/>
          <w:szCs w:val="28"/>
        </w:rPr>
        <w:t>年度</w:t>
      </w:r>
      <w:r w:rsidR="0002028D" w:rsidRPr="00126139">
        <w:rPr>
          <w:rFonts w:ascii="宋体" w:hAnsi="宋体" w:hint="eastAsia"/>
          <w:b/>
          <w:sz w:val="28"/>
          <w:szCs w:val="28"/>
        </w:rPr>
        <w:t>赠品招标</w:t>
      </w:r>
      <w:r w:rsidR="00560236">
        <w:rPr>
          <w:rFonts w:ascii="宋体" w:hAnsi="宋体" w:hint="eastAsia"/>
          <w:b/>
          <w:sz w:val="28"/>
          <w:szCs w:val="28"/>
        </w:rPr>
        <w:t>公告</w:t>
      </w:r>
    </w:p>
    <w:p w:rsidR="0002028D" w:rsidRPr="00126139" w:rsidRDefault="0002028D" w:rsidP="0002028D">
      <w:pPr>
        <w:adjustRightInd w:val="0"/>
        <w:snapToGrid w:val="0"/>
        <w:spacing w:before="240" w:after="120" w:line="600" w:lineRule="auto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>尊敬的促销赠品供应商：</w:t>
      </w:r>
    </w:p>
    <w:p w:rsidR="0002028D" w:rsidRPr="00126139" w:rsidRDefault="00A32CAC" w:rsidP="0002028D"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 w:rsidRPr="00A32CAC">
        <w:rPr>
          <w:rFonts w:ascii="宋体" w:hAnsi="宋体" w:hint="eastAsia"/>
          <w:sz w:val="24"/>
        </w:rPr>
        <w:t>青岛海信空调营销股份有限公司</w:t>
      </w:r>
      <w:r>
        <w:rPr>
          <w:rFonts w:ascii="宋体" w:hAnsi="宋体" w:hint="eastAsia"/>
          <w:sz w:val="24"/>
        </w:rPr>
        <w:t>是海信集团下属的重要白电产业板块，旗下拥有海信、科龙</w:t>
      </w:r>
      <w:r w:rsidR="0002028D" w:rsidRPr="00126139">
        <w:rPr>
          <w:rFonts w:ascii="宋体" w:hAnsi="宋体" w:hint="eastAsia"/>
          <w:sz w:val="24"/>
        </w:rPr>
        <w:t>两个品牌，主营</w:t>
      </w:r>
      <w:r>
        <w:rPr>
          <w:rFonts w:ascii="宋体" w:hAnsi="宋体" w:hint="eastAsia"/>
          <w:sz w:val="24"/>
        </w:rPr>
        <w:t>空调</w:t>
      </w:r>
      <w:r w:rsidR="0002028D" w:rsidRPr="00126139">
        <w:rPr>
          <w:rFonts w:ascii="宋体" w:hAnsi="宋体" w:hint="eastAsia"/>
          <w:sz w:val="24"/>
        </w:rPr>
        <w:t>产品，致力于为全球消费者提供最好的产品和服务，在国内市场占有领导地位</w:t>
      </w:r>
      <w:r w:rsidR="0002028D">
        <w:rPr>
          <w:rFonts w:ascii="宋体" w:hAnsi="宋体" w:hint="eastAsia"/>
          <w:sz w:val="24"/>
        </w:rPr>
        <w:t>。</w:t>
      </w:r>
    </w:p>
    <w:p w:rsidR="0002028D" w:rsidRPr="00126139" w:rsidRDefault="0002028D" w:rsidP="0002028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>现根据我公司201</w:t>
      </w:r>
      <w:r w:rsidR="00560236">
        <w:rPr>
          <w:rFonts w:ascii="宋体" w:hAnsi="宋体" w:hint="eastAsia"/>
          <w:sz w:val="24"/>
        </w:rPr>
        <w:t>8</w:t>
      </w:r>
      <w:r w:rsidRPr="00126139">
        <w:rPr>
          <w:rFonts w:ascii="宋体" w:hAnsi="宋体" w:hint="eastAsia"/>
          <w:sz w:val="24"/>
        </w:rPr>
        <w:t>年促销赠品项目推进计划，</w:t>
      </w:r>
      <w:r w:rsidR="00A32CAC" w:rsidRPr="00A32CAC">
        <w:rPr>
          <w:rFonts w:ascii="宋体" w:hAnsi="宋体" w:hint="eastAsia"/>
          <w:sz w:val="24"/>
        </w:rPr>
        <w:t>青岛海信空调营销股份有限公司</w:t>
      </w:r>
      <w:r w:rsidRPr="00126139">
        <w:rPr>
          <w:rFonts w:ascii="宋体" w:hAnsi="宋体" w:hint="eastAsia"/>
          <w:sz w:val="24"/>
        </w:rPr>
        <w:t>（以下简称“</w:t>
      </w:r>
      <w:r w:rsidR="00A32CAC">
        <w:rPr>
          <w:rFonts w:ascii="宋体" w:hAnsi="宋体" w:hint="eastAsia"/>
          <w:sz w:val="24"/>
        </w:rPr>
        <w:t>空调</w:t>
      </w:r>
      <w:r w:rsidRPr="00126139">
        <w:rPr>
          <w:rFonts w:ascii="宋体" w:hAnsi="宋体" w:hint="eastAsia"/>
          <w:sz w:val="24"/>
        </w:rPr>
        <w:t>营销”）决定以</w:t>
      </w:r>
      <w:r w:rsidR="00A32CAC">
        <w:rPr>
          <w:rFonts w:ascii="宋体" w:hAnsi="宋体" w:hint="eastAsia"/>
          <w:sz w:val="24"/>
        </w:rPr>
        <w:t>邀请</w:t>
      </w:r>
      <w:r w:rsidRPr="00126139">
        <w:rPr>
          <w:rFonts w:ascii="宋体" w:hAnsi="宋体" w:hint="eastAsia"/>
          <w:sz w:val="24"/>
        </w:rPr>
        <w:t>招标的形式，本着</w:t>
      </w:r>
      <w:r w:rsidRPr="001F0A60">
        <w:rPr>
          <w:rFonts w:ascii="宋体" w:hAnsi="宋体" w:hint="eastAsia"/>
          <w:b/>
          <w:sz w:val="24"/>
        </w:rPr>
        <w:t>公开、公平、公正、透明</w:t>
      </w:r>
      <w:r w:rsidRPr="00126139">
        <w:rPr>
          <w:rFonts w:ascii="宋体" w:hAnsi="宋体" w:hint="eastAsia"/>
          <w:sz w:val="24"/>
        </w:rPr>
        <w:t>原则，向促销赠品生产商、代理商邀请招标，选定质量、服务俱佳、价格合理，有实力的企业作为201</w:t>
      </w:r>
      <w:r w:rsidR="00560236">
        <w:rPr>
          <w:rFonts w:ascii="宋体" w:hAnsi="宋体" w:hint="eastAsia"/>
          <w:sz w:val="24"/>
        </w:rPr>
        <w:t>8</w:t>
      </w:r>
      <w:r w:rsidRPr="00126139">
        <w:rPr>
          <w:rFonts w:ascii="宋体" w:hAnsi="宋体" w:hint="eastAsia"/>
          <w:sz w:val="24"/>
        </w:rPr>
        <w:t>年度促销赠品供应商。</w:t>
      </w:r>
    </w:p>
    <w:p w:rsidR="0002028D" w:rsidRPr="00126139" w:rsidRDefault="0002028D" w:rsidP="009A599D">
      <w:pPr>
        <w:spacing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 w:rsidRPr="00126139">
        <w:rPr>
          <w:rFonts w:ascii="宋体" w:hAnsi="宋体" w:cs="楷体" w:hint="eastAsia"/>
          <w:sz w:val="24"/>
        </w:rPr>
        <w:t>本次招标项目涵盖</w:t>
      </w:r>
      <w:r w:rsidR="00A32CAC">
        <w:rPr>
          <w:rFonts w:ascii="宋体" w:hAnsi="宋体" w:hint="eastAsia"/>
          <w:sz w:val="24"/>
        </w:rPr>
        <w:t>海信空调、科龙空调线上、线下的</w:t>
      </w:r>
      <w:r w:rsidRPr="00126139">
        <w:rPr>
          <w:rFonts w:ascii="宋体" w:hAnsi="宋体" w:hint="eastAsia"/>
          <w:sz w:val="24"/>
        </w:rPr>
        <w:t>促销赠品。其促销赠品具体包括</w:t>
      </w:r>
      <w:r w:rsidR="00A32CAC" w:rsidRPr="00144705">
        <w:rPr>
          <w:rFonts w:ascii="宋体" w:hAnsi="宋体" w:hint="eastAsia"/>
          <w:sz w:val="24"/>
        </w:rPr>
        <w:t>玻璃制品、手拉车、</w:t>
      </w:r>
      <w:r w:rsidRPr="00144705">
        <w:rPr>
          <w:rFonts w:ascii="宋体" w:hAnsi="宋体" w:hint="eastAsia"/>
          <w:sz w:val="24"/>
        </w:rPr>
        <w:t>小家电等赠品，总标的额约为</w:t>
      </w:r>
      <w:r w:rsidR="00560236">
        <w:rPr>
          <w:rFonts w:ascii="宋体" w:hAnsi="宋体" w:hint="eastAsia"/>
          <w:sz w:val="24"/>
        </w:rPr>
        <w:t>2</w:t>
      </w:r>
      <w:r w:rsidR="00F046BB">
        <w:rPr>
          <w:rFonts w:ascii="宋体" w:hAnsi="宋体" w:hint="eastAsia"/>
          <w:sz w:val="24"/>
        </w:rPr>
        <w:t>2</w:t>
      </w:r>
      <w:r w:rsidR="00560236">
        <w:rPr>
          <w:rFonts w:ascii="宋体" w:hAnsi="宋体" w:hint="eastAsia"/>
          <w:sz w:val="24"/>
        </w:rPr>
        <w:t>00</w:t>
      </w:r>
      <w:r w:rsidRPr="00126139">
        <w:rPr>
          <w:rFonts w:ascii="宋体" w:hAnsi="宋体" w:hint="eastAsia"/>
          <w:sz w:val="24"/>
        </w:rPr>
        <w:t>万元/年。本次采取三轮投标制</w:t>
      </w:r>
      <w:r>
        <w:rPr>
          <w:rFonts w:ascii="宋体" w:hAnsi="宋体" w:hint="eastAsia"/>
          <w:sz w:val="24"/>
        </w:rPr>
        <w:t>，</w:t>
      </w:r>
      <w:r w:rsidRPr="00126139">
        <w:rPr>
          <w:rFonts w:ascii="宋体" w:hAnsi="宋体" w:hint="eastAsia"/>
          <w:sz w:val="24"/>
        </w:rPr>
        <w:t>三轮评标原则</w:t>
      </w:r>
      <w:r>
        <w:rPr>
          <w:rFonts w:ascii="宋体" w:hAnsi="宋体" w:hint="eastAsia"/>
          <w:sz w:val="24"/>
        </w:rPr>
        <w:t>将</w:t>
      </w:r>
      <w:r w:rsidRPr="00126139">
        <w:rPr>
          <w:rFonts w:ascii="宋体" w:hAnsi="宋体" w:hint="eastAsia"/>
          <w:sz w:val="24"/>
        </w:rPr>
        <w:t>在每轮标书发出之前明确标注。</w:t>
      </w:r>
    </w:p>
    <w:p w:rsidR="0002028D" w:rsidRDefault="0002028D" w:rsidP="0002028D">
      <w:pPr>
        <w:numPr>
          <w:ilvl w:val="0"/>
          <w:numId w:val="1"/>
        </w:numPr>
        <w:tabs>
          <w:tab w:val="left" w:pos="426"/>
        </w:tabs>
        <w:spacing w:afterLines="50" w:after="156" w:line="360" w:lineRule="auto"/>
        <w:ind w:left="357" w:hanging="357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>投标回复函截止时间：</w:t>
      </w:r>
      <w:r w:rsidRPr="00126139">
        <w:rPr>
          <w:rFonts w:ascii="宋体" w:hAnsi="宋体" w:hint="eastAsia"/>
          <w:sz w:val="24"/>
          <w:u w:val="single"/>
        </w:rPr>
        <w:t xml:space="preserve"> 201</w:t>
      </w:r>
      <w:r w:rsidR="00560236">
        <w:rPr>
          <w:rFonts w:ascii="宋体" w:hAnsi="宋体" w:hint="eastAsia"/>
          <w:sz w:val="24"/>
          <w:u w:val="single"/>
        </w:rPr>
        <w:t>8</w:t>
      </w:r>
      <w:r w:rsidRPr="00126139">
        <w:rPr>
          <w:rFonts w:ascii="宋体" w:hAnsi="宋体" w:hint="eastAsia"/>
          <w:sz w:val="24"/>
        </w:rPr>
        <w:t xml:space="preserve"> 年</w:t>
      </w:r>
      <w:r w:rsidRPr="00126139">
        <w:rPr>
          <w:rFonts w:ascii="宋体" w:hAnsi="宋体" w:hint="eastAsia"/>
          <w:sz w:val="24"/>
          <w:u w:val="single"/>
        </w:rPr>
        <w:t xml:space="preserve"> </w:t>
      </w:r>
      <w:r w:rsidR="00560236">
        <w:rPr>
          <w:rFonts w:ascii="宋体" w:hAnsi="宋体" w:hint="eastAsia"/>
          <w:sz w:val="24"/>
          <w:u w:val="single"/>
        </w:rPr>
        <w:t>1</w:t>
      </w:r>
      <w:r w:rsidRPr="00126139">
        <w:rPr>
          <w:rFonts w:ascii="宋体" w:hAnsi="宋体" w:hint="eastAsia"/>
          <w:sz w:val="24"/>
        </w:rPr>
        <w:t>月</w:t>
      </w:r>
      <w:r w:rsidR="00522050">
        <w:rPr>
          <w:rFonts w:ascii="宋体" w:hAnsi="宋体" w:hint="eastAsia"/>
          <w:sz w:val="24"/>
          <w:u w:val="single"/>
        </w:rPr>
        <w:t>1</w:t>
      </w:r>
      <w:r w:rsidR="00F51052">
        <w:rPr>
          <w:rFonts w:ascii="宋体" w:hAnsi="宋体" w:hint="eastAsia"/>
          <w:sz w:val="24"/>
          <w:u w:val="single"/>
        </w:rPr>
        <w:t>9</w:t>
      </w:r>
      <w:r w:rsidRPr="00126139">
        <w:rPr>
          <w:rFonts w:ascii="宋体" w:hAnsi="宋体" w:hint="eastAsia"/>
          <w:sz w:val="24"/>
        </w:rPr>
        <w:t xml:space="preserve">日 </w:t>
      </w:r>
      <w:r w:rsidRPr="00126139">
        <w:rPr>
          <w:rFonts w:ascii="宋体" w:hAnsi="宋体" w:hint="eastAsia"/>
          <w:sz w:val="24"/>
          <w:u w:val="single"/>
        </w:rPr>
        <w:t xml:space="preserve"> </w:t>
      </w:r>
      <w:r w:rsidR="00560236">
        <w:rPr>
          <w:rFonts w:ascii="宋体" w:hAnsi="宋体" w:hint="eastAsia"/>
          <w:sz w:val="24"/>
          <w:u w:val="single"/>
        </w:rPr>
        <w:t>1</w:t>
      </w:r>
      <w:r w:rsidR="00721893">
        <w:rPr>
          <w:rFonts w:ascii="宋体" w:hAnsi="宋体" w:hint="eastAsia"/>
          <w:sz w:val="24"/>
          <w:u w:val="single"/>
        </w:rPr>
        <w:t>7</w:t>
      </w:r>
      <w:r w:rsidRPr="00126139">
        <w:rPr>
          <w:rFonts w:ascii="宋体" w:hAnsi="宋体" w:hint="eastAsia"/>
          <w:sz w:val="24"/>
          <w:u w:val="single"/>
        </w:rPr>
        <w:t xml:space="preserve"> </w:t>
      </w:r>
      <w:r w:rsidRPr="00126139">
        <w:rPr>
          <w:rFonts w:ascii="宋体" w:hAnsi="宋体" w:hint="eastAsia"/>
          <w:sz w:val="24"/>
        </w:rPr>
        <w:t>:00时</w:t>
      </w:r>
      <w:r w:rsidRPr="00126139">
        <w:rPr>
          <w:rFonts w:ascii="宋体" w:hAnsi="宋体"/>
          <w:sz w:val="24"/>
        </w:rPr>
        <w:t>(</w:t>
      </w:r>
      <w:r w:rsidRPr="00126139">
        <w:rPr>
          <w:rFonts w:ascii="宋体" w:hAnsi="宋体" w:hint="eastAsia"/>
          <w:sz w:val="24"/>
        </w:rPr>
        <w:t>北京时间</w:t>
      </w:r>
      <w:r w:rsidRPr="00126139">
        <w:rPr>
          <w:rFonts w:ascii="宋体" w:hAnsi="宋体"/>
          <w:sz w:val="24"/>
        </w:rPr>
        <w:t>)</w:t>
      </w:r>
      <w:r w:rsidRPr="00126139">
        <w:rPr>
          <w:rFonts w:ascii="宋体" w:hAnsi="宋体" w:hint="eastAsia"/>
          <w:sz w:val="24"/>
        </w:rPr>
        <w:t>；以密封快递送到我司签收时间为准。</w:t>
      </w:r>
    </w:p>
    <w:p w:rsidR="0002028D" w:rsidRPr="00126139" w:rsidRDefault="0002028D" w:rsidP="00560236">
      <w:pPr>
        <w:numPr>
          <w:ilvl w:val="0"/>
          <w:numId w:val="1"/>
        </w:numPr>
        <w:tabs>
          <w:tab w:val="left" w:pos="426"/>
        </w:tabs>
        <w:spacing w:afterLines="50" w:after="156" w:line="360" w:lineRule="auto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>投标回复函</w:t>
      </w:r>
      <w:r w:rsidR="007F00F5">
        <w:rPr>
          <w:rFonts w:ascii="宋体" w:hAnsi="宋体" w:hint="eastAsia"/>
          <w:sz w:val="24"/>
        </w:rPr>
        <w:t>接收人：空调</w:t>
      </w:r>
      <w:r w:rsidRPr="00126139">
        <w:rPr>
          <w:rFonts w:ascii="宋体" w:hAnsi="宋体" w:hint="eastAsia"/>
          <w:sz w:val="24"/>
        </w:rPr>
        <w:t>营销公司财务部：</w:t>
      </w:r>
      <w:r w:rsidR="00560236" w:rsidRPr="00560236">
        <w:rPr>
          <w:rFonts w:ascii="宋体" w:hAnsi="宋体" w:hint="eastAsia"/>
          <w:sz w:val="24"/>
        </w:rPr>
        <w:t>李曜君</w:t>
      </w:r>
      <w:r w:rsidRPr="00126139">
        <w:rPr>
          <w:rFonts w:ascii="宋体" w:hAnsi="宋体" w:hint="eastAsia"/>
          <w:sz w:val="24"/>
        </w:rPr>
        <w:t xml:space="preserve"> </w:t>
      </w:r>
    </w:p>
    <w:p w:rsidR="0002028D" w:rsidRPr="001F0A60" w:rsidRDefault="0002028D" w:rsidP="0002028D">
      <w:pPr>
        <w:spacing w:afterLines="50" w:after="156" w:line="360" w:lineRule="auto"/>
        <w:ind w:left="357"/>
        <w:jc w:val="left"/>
        <w:rPr>
          <w:rFonts w:ascii="宋体" w:hAnsi="宋体"/>
          <w:b/>
          <w:sz w:val="24"/>
        </w:rPr>
      </w:pPr>
      <w:r w:rsidRPr="00126139">
        <w:rPr>
          <w:rFonts w:ascii="宋体" w:hAnsi="宋体" w:hint="eastAsia"/>
          <w:sz w:val="24"/>
        </w:rPr>
        <w:t>地址：青岛市市南区东海西路17号海信大厦</w:t>
      </w:r>
      <w:r w:rsidR="007F00F5">
        <w:rPr>
          <w:rFonts w:ascii="宋体" w:hAnsi="宋体" w:hint="eastAsia"/>
          <w:sz w:val="24"/>
        </w:rPr>
        <w:t>10</w:t>
      </w:r>
      <w:r w:rsidRPr="00126139">
        <w:rPr>
          <w:rFonts w:ascii="宋体" w:hAnsi="宋体" w:hint="eastAsia"/>
          <w:sz w:val="24"/>
        </w:rPr>
        <w:t>楼</w:t>
      </w:r>
      <w:r w:rsidR="005F1E1B" w:rsidRPr="005F1E1B">
        <w:rPr>
          <w:rFonts w:ascii="宋体" w:hAnsi="宋体" w:hint="eastAsia"/>
          <w:sz w:val="24"/>
        </w:rPr>
        <w:t>1021</w:t>
      </w:r>
      <w:r w:rsidRPr="00126139">
        <w:rPr>
          <w:rFonts w:ascii="宋体" w:hAnsi="宋体" w:hint="eastAsia"/>
          <w:b/>
          <w:sz w:val="24"/>
        </w:rPr>
        <w:t xml:space="preserve">； </w:t>
      </w:r>
      <w:r w:rsidRPr="00126139">
        <w:rPr>
          <w:rFonts w:ascii="宋体" w:hAnsi="宋体" w:hint="eastAsia"/>
          <w:sz w:val="24"/>
        </w:rPr>
        <w:t>联系电话：</w:t>
      </w:r>
      <w:r w:rsidRPr="00126139">
        <w:rPr>
          <w:rFonts w:ascii="宋体" w:hAnsi="宋体" w:hint="eastAsia"/>
          <w:b/>
          <w:sz w:val="24"/>
        </w:rPr>
        <w:t xml:space="preserve"> 0532-</w:t>
      </w:r>
      <w:r w:rsidR="00560236" w:rsidRPr="00560236">
        <w:rPr>
          <w:rFonts w:ascii="宋体" w:hAnsi="宋体"/>
          <w:b/>
          <w:sz w:val="24"/>
        </w:rPr>
        <w:t>80877209</w:t>
      </w:r>
      <w:r w:rsidRPr="00126139">
        <w:rPr>
          <w:rFonts w:ascii="宋体" w:hAnsi="宋体" w:hint="eastAsia"/>
          <w:b/>
          <w:sz w:val="24"/>
        </w:rPr>
        <w:t>；</w:t>
      </w:r>
    </w:p>
    <w:p w:rsidR="0002028D" w:rsidRPr="00126139" w:rsidRDefault="0002028D" w:rsidP="0002028D">
      <w:pPr>
        <w:numPr>
          <w:ilvl w:val="0"/>
          <w:numId w:val="1"/>
        </w:numPr>
        <w:spacing w:afterLines="50" w:after="156" w:line="360" w:lineRule="auto"/>
        <w:ind w:left="357" w:hanging="357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咨询</w:t>
      </w:r>
      <w:r w:rsidRPr="00126139">
        <w:rPr>
          <w:rFonts w:ascii="宋体" w:hAnsi="宋体" w:hint="eastAsia"/>
          <w:sz w:val="24"/>
        </w:rPr>
        <w:t>联系人：</w:t>
      </w:r>
      <w:r w:rsidR="0005450F">
        <w:rPr>
          <w:rFonts w:ascii="宋体" w:hAnsi="宋体" w:hint="eastAsia"/>
          <w:sz w:val="24"/>
        </w:rPr>
        <w:t>空调</w:t>
      </w:r>
      <w:r w:rsidRPr="00126139">
        <w:rPr>
          <w:rFonts w:ascii="宋体" w:hAnsi="宋体" w:hint="eastAsia"/>
          <w:sz w:val="24"/>
        </w:rPr>
        <w:t>营销公司</w:t>
      </w:r>
      <w:r w:rsidR="0005450F">
        <w:rPr>
          <w:rFonts w:ascii="宋体" w:hAnsi="宋体" w:hint="eastAsia"/>
          <w:sz w:val="24"/>
        </w:rPr>
        <w:t>市场</w:t>
      </w:r>
      <w:r w:rsidRPr="00126139">
        <w:rPr>
          <w:rFonts w:ascii="宋体" w:hAnsi="宋体" w:hint="eastAsia"/>
          <w:sz w:val="24"/>
        </w:rPr>
        <w:t xml:space="preserve">部  </w:t>
      </w:r>
      <w:r w:rsidR="0005450F">
        <w:rPr>
          <w:rFonts w:ascii="宋体" w:hAnsi="宋体" w:hint="eastAsia"/>
          <w:sz w:val="24"/>
        </w:rPr>
        <w:t>吕云姣</w:t>
      </w:r>
      <w:r w:rsidRPr="00126139">
        <w:rPr>
          <w:rFonts w:ascii="宋体" w:hAnsi="宋体" w:hint="eastAsia"/>
          <w:sz w:val="24"/>
        </w:rPr>
        <w:t xml:space="preserve">  联系电话：0532-8087</w:t>
      </w:r>
      <w:r w:rsidR="007F00F5">
        <w:rPr>
          <w:rFonts w:ascii="宋体" w:hAnsi="宋体" w:hint="eastAsia"/>
          <w:sz w:val="24"/>
        </w:rPr>
        <w:t>7253</w:t>
      </w:r>
    </w:p>
    <w:p w:rsidR="0002028D" w:rsidRPr="00126139" w:rsidRDefault="0002028D" w:rsidP="0002028D">
      <w:pPr>
        <w:spacing w:afterLines="50" w:after="156" w:line="360" w:lineRule="auto"/>
        <w:ind w:left="357"/>
        <w:jc w:val="left"/>
        <w:rPr>
          <w:rFonts w:ascii="宋体" w:hAnsi="宋体"/>
          <w:b/>
          <w:sz w:val="24"/>
        </w:rPr>
      </w:pPr>
      <w:r w:rsidRPr="00126139">
        <w:rPr>
          <w:rFonts w:ascii="宋体" w:hAnsi="宋体" w:hint="eastAsia"/>
          <w:b/>
          <w:sz w:val="24"/>
        </w:rPr>
        <w:t>现诚挚邀请贵司参加！</w:t>
      </w:r>
    </w:p>
    <w:p w:rsidR="0002028D" w:rsidRDefault="0002028D" w:rsidP="0002028D">
      <w:pPr>
        <w:spacing w:afterLines="50" w:after="156" w:line="360" w:lineRule="auto"/>
        <w:jc w:val="left"/>
        <w:rPr>
          <w:rFonts w:ascii="宋体" w:hAnsi="宋体"/>
          <w:sz w:val="24"/>
        </w:rPr>
      </w:pPr>
    </w:p>
    <w:p w:rsidR="0002028D" w:rsidRPr="00126139" w:rsidRDefault="007F00F5" w:rsidP="0002028D">
      <w:pPr>
        <w:spacing w:afterLines="50" w:after="156" w:line="360" w:lineRule="auto"/>
        <w:jc w:val="right"/>
        <w:rPr>
          <w:rFonts w:ascii="宋体" w:hAnsi="宋体"/>
          <w:sz w:val="24"/>
        </w:rPr>
      </w:pPr>
      <w:r w:rsidRPr="007F00F5">
        <w:rPr>
          <w:rFonts w:ascii="宋体" w:hAnsi="宋体" w:hint="eastAsia"/>
          <w:sz w:val="24"/>
        </w:rPr>
        <w:t>青岛海信空调营销股份有限公司</w:t>
      </w:r>
    </w:p>
    <w:p w:rsidR="0002028D" w:rsidRPr="00126139" w:rsidRDefault="0002028D" w:rsidP="0002028D">
      <w:pPr>
        <w:spacing w:afterLines="50" w:after="156" w:line="360" w:lineRule="auto"/>
        <w:jc w:val="left"/>
        <w:rPr>
          <w:rFonts w:ascii="宋体" w:hAnsi="宋体"/>
          <w:sz w:val="24"/>
        </w:rPr>
      </w:pPr>
      <w:r w:rsidRPr="00126139">
        <w:rPr>
          <w:rFonts w:ascii="宋体" w:hAnsi="宋体" w:hint="eastAsia"/>
          <w:sz w:val="24"/>
        </w:rPr>
        <w:t xml:space="preserve">                                                 201</w:t>
      </w:r>
      <w:r w:rsidR="00560236">
        <w:rPr>
          <w:rFonts w:ascii="宋体" w:hAnsi="宋体" w:hint="eastAsia"/>
          <w:sz w:val="24"/>
        </w:rPr>
        <w:t>8</w:t>
      </w:r>
      <w:r w:rsidRPr="00126139">
        <w:rPr>
          <w:rFonts w:ascii="宋体" w:hAnsi="宋体" w:hint="eastAsia"/>
          <w:sz w:val="24"/>
        </w:rPr>
        <w:t xml:space="preserve">年 </w:t>
      </w:r>
      <w:r w:rsidR="00560236">
        <w:rPr>
          <w:rFonts w:ascii="宋体" w:hAnsi="宋体" w:hint="eastAsia"/>
          <w:sz w:val="24"/>
        </w:rPr>
        <w:t>1</w:t>
      </w:r>
      <w:r w:rsidRPr="00126139">
        <w:rPr>
          <w:rFonts w:ascii="宋体" w:hAnsi="宋体" w:hint="eastAsia"/>
          <w:sz w:val="24"/>
        </w:rPr>
        <w:t>月</w:t>
      </w:r>
      <w:r w:rsidR="00522050">
        <w:rPr>
          <w:rFonts w:ascii="宋体" w:hAnsi="宋体" w:hint="eastAsia"/>
          <w:sz w:val="24"/>
        </w:rPr>
        <w:t>1</w:t>
      </w:r>
      <w:r w:rsidR="00F51052">
        <w:rPr>
          <w:rFonts w:ascii="宋体" w:hAnsi="宋体" w:hint="eastAsia"/>
          <w:sz w:val="24"/>
        </w:rPr>
        <w:t>2</w:t>
      </w:r>
      <w:r w:rsidRPr="00126139">
        <w:rPr>
          <w:rFonts w:ascii="宋体" w:hAnsi="宋体" w:hint="eastAsia"/>
          <w:sz w:val="24"/>
        </w:rPr>
        <w:t>日</w:t>
      </w:r>
    </w:p>
    <w:p w:rsidR="00A2565D" w:rsidRDefault="00A2565D"/>
    <w:p w:rsidR="00560236" w:rsidRDefault="00560236"/>
    <w:p w:rsidR="00560236" w:rsidRDefault="00560236"/>
    <w:p w:rsidR="007F00F5" w:rsidRDefault="007F00F5">
      <w:bookmarkStart w:id="0" w:name="_GoBack"/>
      <w:bookmarkEnd w:id="0"/>
    </w:p>
    <w:p w:rsidR="0002028D" w:rsidRPr="006A0131" w:rsidRDefault="009A599D" w:rsidP="009A599D">
      <w:pPr>
        <w:spacing w:afterLines="50" w:after="156" w:line="360" w:lineRule="auto"/>
        <w:ind w:firstLineChars="650" w:firstLine="1827"/>
        <w:jc w:val="left"/>
        <w:rPr>
          <w:rFonts w:ascii="宋体" w:hAnsi="宋体"/>
          <w:sz w:val="28"/>
          <w:szCs w:val="28"/>
        </w:rPr>
      </w:pPr>
      <w:r w:rsidRPr="009A599D">
        <w:rPr>
          <w:rFonts w:ascii="宋体" w:hAnsi="宋体" w:hint="eastAsia"/>
          <w:b/>
          <w:sz w:val="28"/>
          <w:szCs w:val="28"/>
        </w:rPr>
        <w:lastRenderedPageBreak/>
        <w:t>青岛海信空调营销股份有限公司</w:t>
      </w:r>
      <w:r w:rsidR="0002028D" w:rsidRPr="008A7B9D">
        <w:rPr>
          <w:rFonts w:ascii="宋体" w:hAnsi="宋体" w:hint="eastAsia"/>
          <w:b/>
          <w:sz w:val="28"/>
          <w:szCs w:val="28"/>
        </w:rPr>
        <w:t>投标回复函</w:t>
      </w:r>
    </w:p>
    <w:p w:rsidR="0002028D" w:rsidRPr="007958BF" w:rsidRDefault="009A599D" w:rsidP="0002028D">
      <w:pPr>
        <w:jc w:val="left"/>
        <w:rPr>
          <w:rFonts w:ascii="宋体" w:hAnsi="宋体"/>
          <w:sz w:val="24"/>
        </w:rPr>
      </w:pPr>
      <w:r w:rsidRPr="009A599D">
        <w:rPr>
          <w:rFonts w:ascii="宋体" w:hAnsi="宋体" w:hint="eastAsia"/>
          <w:sz w:val="24"/>
        </w:rPr>
        <w:t>青岛海信空调营销股份有限公司</w:t>
      </w:r>
      <w:r w:rsidR="0002028D" w:rsidRPr="007958BF">
        <w:rPr>
          <w:rFonts w:ascii="宋体" w:hAnsi="宋体" w:hint="eastAsia"/>
          <w:sz w:val="24"/>
        </w:rPr>
        <w:t>：</w:t>
      </w:r>
    </w:p>
    <w:p w:rsidR="0002028D" w:rsidRPr="007958BF" w:rsidRDefault="0002028D" w:rsidP="0002028D">
      <w:pPr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 xml:space="preserve">    </w:t>
      </w:r>
    </w:p>
    <w:p w:rsidR="0002028D" w:rsidRDefault="0002028D" w:rsidP="009A599D">
      <w:pPr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——————————</w:t>
      </w:r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——————</w:t>
      </w:r>
      <w:r w:rsidRPr="007958BF">
        <w:rPr>
          <w:rFonts w:ascii="宋体" w:hAnsi="宋体" w:hint="eastAsia"/>
          <w:sz w:val="24"/>
        </w:rPr>
        <w:t>参加贵公司促销赠品项目</w:t>
      </w:r>
      <w:r>
        <w:rPr>
          <w:rFonts w:ascii="宋体" w:hAnsi="宋体" w:hint="eastAsia"/>
          <w:sz w:val="24"/>
        </w:rPr>
        <w:t>——————</w:t>
      </w:r>
      <w:r w:rsidRPr="007958BF">
        <w:rPr>
          <w:rFonts w:ascii="宋体" w:hAnsi="宋体" w:hint="eastAsia"/>
          <w:sz w:val="24"/>
        </w:rPr>
        <w:t>产品投标。我方保证所递交的投标文件所反映的内容真实可靠，否则将承担由此引起的一切后果和相应的法律责任。相关附件资料如下：</w:t>
      </w:r>
    </w:p>
    <w:p w:rsidR="0005450F" w:rsidRPr="007958BF" w:rsidRDefault="0005450F" w:rsidP="009A599D">
      <w:pPr>
        <w:ind w:firstLineChars="250" w:firstLine="600"/>
        <w:jc w:val="left"/>
        <w:rPr>
          <w:rFonts w:ascii="宋体" w:hAnsi="宋体"/>
          <w:sz w:val="24"/>
        </w:rPr>
      </w:pPr>
    </w:p>
    <w:p w:rsidR="0002028D" w:rsidRPr="009A599D" w:rsidRDefault="0002028D" w:rsidP="009A599D">
      <w:pPr>
        <w:pStyle w:val="a4"/>
        <w:numPr>
          <w:ilvl w:val="0"/>
          <w:numId w:val="3"/>
        </w:numPr>
        <w:ind w:firstLineChars="0"/>
        <w:jc w:val="left"/>
        <w:rPr>
          <w:rFonts w:ascii="宋体" w:hAnsi="宋体" w:cs="宋体"/>
          <w:b/>
          <w:sz w:val="24"/>
        </w:rPr>
      </w:pPr>
      <w:r w:rsidRPr="009A599D">
        <w:rPr>
          <w:rFonts w:ascii="宋体" w:hAnsi="宋体" w:cs="宋体" w:hint="eastAsia"/>
          <w:b/>
          <w:sz w:val="24"/>
        </w:rPr>
        <w:t>公司基本资料一览表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600"/>
        <w:gridCol w:w="1640"/>
        <w:gridCol w:w="1400"/>
        <w:gridCol w:w="2040"/>
        <w:gridCol w:w="2040"/>
      </w:tblGrid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组织状况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供方名称：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供方地址：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电   话：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创立日期：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传   真：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工厂面积：（工厂填写）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E-mail：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仓储面积：（工厂填写）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员工总数：（工厂填写）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设计技术人员数量：（工厂填写）</w:t>
            </w:r>
          </w:p>
        </w:tc>
      </w:tr>
      <w:tr w:rsidR="009A599D" w:rsidRPr="009A599D" w:rsidTr="00130E4A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发票类型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17%增值税发票（    ）　　　　无发票（　　　）　　　</w:t>
            </w:r>
          </w:p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其它发票（　　％普通发票　）</w:t>
            </w:r>
          </w:p>
        </w:tc>
      </w:tr>
      <w:tr w:rsidR="0005450F" w:rsidRPr="009A599D" w:rsidTr="00726167">
        <w:trPr>
          <w:trHeight w:val="4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营业执照是否包含向我司提供的物料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是</w:t>
            </w:r>
            <w:r w:rsidRPr="007958BF">
              <w:rPr>
                <w:rFonts w:ascii="宋体" w:hAnsi="宋体" w:cs="宋体" w:hint="eastAsia"/>
                <w:color w:val="FF0000"/>
                <w:szCs w:val="21"/>
              </w:rPr>
              <w:t xml:space="preserve">  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 w:rsidRPr="007958BF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  否  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是否接受6个月的银行承兑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是□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    否  □</w:t>
            </w:r>
          </w:p>
        </w:tc>
      </w:tr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合作情况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与海信时间及合作情况金额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与其它品牌合作情况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年销售额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生产能力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主要设备：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标的物月生产能力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生产周期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下单后（ ）天开始发货，订单号（）天反馈</w:t>
            </w:r>
          </w:p>
        </w:tc>
      </w:tr>
      <w:tr w:rsidR="009A599D" w:rsidRPr="009A599D" w:rsidTr="00130E4A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投标保证金</w:t>
            </w:r>
          </w:p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（5万）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参加招投标供应商交纳伍万元保证金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同意（        ）不同意（          ）</w:t>
            </w:r>
          </w:p>
        </w:tc>
      </w:tr>
      <w:tr w:rsidR="009A599D" w:rsidRPr="0037276D" w:rsidTr="00130E4A">
        <w:trPr>
          <w:trHeight w:val="107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资质文件要求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 w:val="24"/>
                <w:szCs w:val="21"/>
              </w:rPr>
              <w:t>资质文件名称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A538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１、营业执照  2、税务登记证  3、一般纳税人证   4、组织机构代码证</w:t>
            </w:r>
            <w:r w:rsidR="0037276D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5、公司法</w:t>
            </w:r>
            <w:r w:rsidR="00A5386C">
              <w:rPr>
                <w:rFonts w:ascii="宋体" w:hAnsi="宋体" w:cs="宋体" w:hint="eastAsia"/>
                <w:kern w:val="0"/>
                <w:szCs w:val="21"/>
              </w:rPr>
              <w:t>人及投标人</w:t>
            </w:r>
            <w:r w:rsidRPr="009A599D">
              <w:rPr>
                <w:rFonts w:ascii="宋体" w:hAnsi="宋体" w:cs="宋体" w:hint="eastAsia"/>
                <w:kern w:val="0"/>
                <w:szCs w:val="21"/>
              </w:rPr>
              <w:t>身份证复印件</w:t>
            </w:r>
          </w:p>
        </w:tc>
      </w:tr>
      <w:tr w:rsidR="009A599D" w:rsidRPr="009A599D" w:rsidTr="00130E4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提供要求：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请提供以上资质文件复印件并加盖公章（年销售额复印件合同证明）</w:t>
            </w:r>
          </w:p>
        </w:tc>
      </w:tr>
    </w:tbl>
    <w:p w:rsidR="00821948" w:rsidRDefault="00821948" w:rsidP="0002028D">
      <w:pPr>
        <w:spacing w:line="480" w:lineRule="auto"/>
        <w:jc w:val="left"/>
        <w:rPr>
          <w:rFonts w:ascii="宋体" w:hAnsi="宋体" w:cs="宋体"/>
          <w:sz w:val="24"/>
        </w:rPr>
      </w:pPr>
    </w:p>
    <w:p w:rsidR="0002028D" w:rsidRPr="007958BF" w:rsidRDefault="0002028D" w:rsidP="0002028D">
      <w:pPr>
        <w:spacing w:line="480" w:lineRule="auto"/>
        <w:jc w:val="left"/>
        <w:rPr>
          <w:rFonts w:ascii="宋体" w:hAnsi="宋体" w:cs="宋体"/>
          <w:b/>
          <w:sz w:val="24"/>
        </w:rPr>
      </w:pPr>
      <w:r w:rsidRPr="007958BF">
        <w:rPr>
          <w:rFonts w:ascii="宋体" w:hAnsi="宋体" w:cs="宋体" w:hint="eastAsia"/>
          <w:sz w:val="24"/>
        </w:rPr>
        <w:lastRenderedPageBreak/>
        <w:t>2、</w:t>
      </w:r>
      <w:r w:rsidRPr="007958BF">
        <w:rPr>
          <w:rFonts w:ascii="宋体" w:hAnsi="宋体" w:cs="宋体" w:hint="eastAsia"/>
          <w:b/>
          <w:sz w:val="24"/>
        </w:rPr>
        <w:t>公司主要客户一览表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520"/>
        <w:gridCol w:w="1605"/>
        <w:gridCol w:w="1425"/>
        <w:gridCol w:w="2826"/>
      </w:tblGrid>
      <w:tr w:rsidR="0002028D" w:rsidRPr="007958BF" w:rsidTr="00130E4A">
        <w:trPr>
          <w:trHeight w:val="656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所供物料</w:t>
            </w: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客户行业</w:t>
            </w: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去年供货金额（万元）</w:t>
            </w:r>
          </w:p>
        </w:tc>
      </w:tr>
      <w:tr w:rsidR="0002028D" w:rsidRPr="007958BF" w:rsidTr="00130E4A">
        <w:trPr>
          <w:trHeight w:val="557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</w:tbl>
    <w:p w:rsidR="0005450F" w:rsidRDefault="0005450F" w:rsidP="0002028D">
      <w:pPr>
        <w:spacing w:line="480" w:lineRule="auto"/>
        <w:jc w:val="left"/>
        <w:rPr>
          <w:rFonts w:ascii="宋体" w:hAnsi="宋体" w:cs="宋体"/>
          <w:sz w:val="24"/>
        </w:rPr>
      </w:pPr>
    </w:p>
    <w:p w:rsidR="0002028D" w:rsidRPr="007958BF" w:rsidRDefault="0002028D" w:rsidP="0002028D">
      <w:pPr>
        <w:spacing w:line="480" w:lineRule="auto"/>
        <w:jc w:val="left"/>
        <w:rPr>
          <w:rFonts w:ascii="宋体" w:hAnsi="宋体" w:cs="宋体"/>
          <w:sz w:val="24"/>
        </w:rPr>
      </w:pPr>
      <w:r w:rsidRPr="007958BF">
        <w:rPr>
          <w:rFonts w:ascii="宋体" w:hAnsi="宋体" w:cs="宋体" w:hint="eastAsia"/>
          <w:sz w:val="24"/>
        </w:rPr>
        <w:t>3、公司主要联系人一览表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22"/>
        <w:gridCol w:w="871"/>
        <w:gridCol w:w="1120"/>
        <w:gridCol w:w="1110"/>
        <w:gridCol w:w="1125"/>
        <w:gridCol w:w="1740"/>
        <w:gridCol w:w="780"/>
        <w:gridCol w:w="1055"/>
      </w:tblGrid>
      <w:tr w:rsidR="0002028D" w:rsidRPr="007958BF" w:rsidTr="004F12B2">
        <w:trPr>
          <w:trHeight w:val="1002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公司名称</w:t>
            </w: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05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年龄</w:t>
            </w:r>
          </w:p>
        </w:tc>
      </w:tr>
      <w:tr w:rsidR="0002028D" w:rsidRPr="007958BF" w:rsidTr="004F12B2">
        <w:trPr>
          <w:trHeight w:val="585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02028D" w:rsidRPr="007958BF" w:rsidTr="004F12B2">
        <w:trPr>
          <w:trHeight w:val="585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02028D" w:rsidRDefault="0002028D" w:rsidP="0002028D">
      <w:pPr>
        <w:spacing w:line="720" w:lineRule="auto"/>
        <w:jc w:val="left"/>
        <w:rPr>
          <w:rFonts w:ascii="宋体" w:hAnsi="宋体" w:cs="宋体"/>
          <w:b/>
          <w:sz w:val="24"/>
        </w:rPr>
      </w:pPr>
    </w:p>
    <w:p w:rsidR="0005450F" w:rsidRDefault="0005450F" w:rsidP="002366EB">
      <w:pPr>
        <w:spacing w:line="360" w:lineRule="auto"/>
        <w:ind w:firstLineChars="196" w:firstLine="472"/>
        <w:jc w:val="left"/>
        <w:rPr>
          <w:rFonts w:ascii="宋体" w:hAnsi="宋体" w:cs="宋体"/>
          <w:b/>
          <w:sz w:val="24"/>
        </w:rPr>
      </w:pPr>
      <w:r w:rsidRPr="0005450F">
        <w:rPr>
          <w:rFonts w:ascii="宋体" w:hAnsi="宋体" w:cs="宋体" w:hint="eastAsia"/>
          <w:b/>
          <w:sz w:val="24"/>
        </w:rPr>
        <w:t>我公司郑重承诺以上资料信息真实有效。</w:t>
      </w:r>
      <w:r>
        <w:rPr>
          <w:rFonts w:ascii="宋体" w:hAnsi="宋体" w:cs="宋体" w:hint="eastAsia"/>
          <w:b/>
          <w:sz w:val="24"/>
        </w:rPr>
        <w:t xml:space="preserve"> </w:t>
      </w:r>
      <w:r w:rsidR="002366EB">
        <w:rPr>
          <w:rFonts w:ascii="宋体" w:hAnsi="宋体" w:cs="宋体" w:hint="eastAsia"/>
          <w:b/>
          <w:sz w:val="24"/>
        </w:rPr>
        <w:t>若有任何虚假，我公司同意贵公司有权随时解除与我公司签订的所有合同，并由我公司向贵公司支付违约金20万元，违约金不足以弥补贵公司损失的，我公司仍负赔付义务。</w:t>
      </w:r>
    </w:p>
    <w:p w:rsidR="0005450F" w:rsidRPr="007958BF" w:rsidRDefault="0005450F" w:rsidP="0002028D">
      <w:pPr>
        <w:spacing w:line="720" w:lineRule="auto"/>
        <w:jc w:val="left"/>
        <w:rPr>
          <w:rFonts w:ascii="宋体" w:hAnsi="宋体" w:cs="宋体"/>
          <w:b/>
          <w:sz w:val="24"/>
        </w:rPr>
      </w:pPr>
    </w:p>
    <w:p w:rsidR="0002028D" w:rsidRPr="007958BF" w:rsidRDefault="0002028D" w:rsidP="0005450F">
      <w:pPr>
        <w:widowControl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————————</w:t>
      </w:r>
      <w:r w:rsidRPr="007958BF">
        <w:rPr>
          <w:rFonts w:ascii="宋体" w:hAnsi="宋体" w:cs="宋体" w:hint="eastAsia"/>
          <w:sz w:val="24"/>
        </w:rPr>
        <w:t>公司（盖章）</w:t>
      </w:r>
    </w:p>
    <w:p w:rsidR="0005450F" w:rsidRDefault="0002028D" w:rsidP="0002028D">
      <w:pPr>
        <w:widowControl/>
        <w:jc w:val="left"/>
        <w:rPr>
          <w:rFonts w:ascii="宋体" w:hAnsi="宋体" w:cs="宋体"/>
          <w:sz w:val="24"/>
        </w:rPr>
      </w:pPr>
      <w:r w:rsidRPr="007958BF">
        <w:rPr>
          <w:rFonts w:ascii="宋体" w:hAnsi="宋体" w:cs="宋体" w:hint="eastAsia"/>
          <w:sz w:val="24"/>
        </w:rPr>
        <w:t xml:space="preserve">                                                   </w:t>
      </w:r>
      <w:r w:rsidR="0005450F">
        <w:rPr>
          <w:rFonts w:ascii="宋体" w:hAnsi="宋体" w:cs="宋体" w:hint="eastAsia"/>
          <w:sz w:val="24"/>
        </w:rPr>
        <w:t xml:space="preserve">   </w:t>
      </w:r>
    </w:p>
    <w:p w:rsidR="0002028D" w:rsidRPr="00F7191D" w:rsidRDefault="0002028D" w:rsidP="0005450F">
      <w:pPr>
        <w:widowControl/>
        <w:jc w:val="right"/>
        <w:rPr>
          <w:rFonts w:ascii="宋体" w:hAnsi="宋体" w:cs="宋体"/>
          <w:szCs w:val="21"/>
        </w:rPr>
      </w:pPr>
      <w:r w:rsidRPr="007958BF">
        <w:rPr>
          <w:rFonts w:ascii="宋体" w:hAnsi="宋体" w:cs="宋体" w:hint="eastAsia"/>
          <w:sz w:val="24"/>
        </w:rPr>
        <w:t xml:space="preserve">年 </w:t>
      </w:r>
      <w:r w:rsidR="0005450F">
        <w:rPr>
          <w:rFonts w:ascii="宋体" w:hAnsi="宋体" w:cs="宋体" w:hint="eastAsia"/>
          <w:sz w:val="24"/>
        </w:rPr>
        <w:t xml:space="preserve">   </w:t>
      </w:r>
      <w:r w:rsidRPr="007958BF">
        <w:rPr>
          <w:rFonts w:ascii="宋体" w:hAnsi="宋体" w:cs="宋体" w:hint="eastAsia"/>
          <w:sz w:val="24"/>
        </w:rPr>
        <w:t xml:space="preserve">月 </w:t>
      </w:r>
      <w:r w:rsidR="0005450F">
        <w:rPr>
          <w:rFonts w:ascii="宋体" w:hAnsi="宋体" w:cs="宋体" w:hint="eastAsia"/>
          <w:sz w:val="24"/>
        </w:rPr>
        <w:t xml:space="preserve">    </w:t>
      </w:r>
      <w:r w:rsidRPr="007958BF">
        <w:rPr>
          <w:rFonts w:ascii="宋体" w:hAnsi="宋体" w:cs="宋体" w:hint="eastAsia"/>
          <w:sz w:val="24"/>
        </w:rPr>
        <w:t>日</w:t>
      </w:r>
    </w:p>
    <w:p w:rsidR="0002028D" w:rsidRDefault="0002028D"/>
    <w:sectPr w:rsidR="0002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BC" w:rsidRDefault="00533EBC" w:rsidP="00A5386C">
      <w:r>
        <w:separator/>
      </w:r>
    </w:p>
  </w:endnote>
  <w:endnote w:type="continuationSeparator" w:id="0">
    <w:p w:rsidR="00533EBC" w:rsidRDefault="00533EBC" w:rsidP="00A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BC" w:rsidRDefault="00533EBC" w:rsidP="00A5386C">
      <w:r>
        <w:separator/>
      </w:r>
    </w:p>
  </w:footnote>
  <w:footnote w:type="continuationSeparator" w:id="0">
    <w:p w:rsidR="00533EBC" w:rsidRDefault="00533EBC" w:rsidP="00A5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>
    <w:nsid w:val="23D3014D"/>
    <w:multiLevelType w:val="hybridMultilevel"/>
    <w:tmpl w:val="D6785622"/>
    <w:lvl w:ilvl="0" w:tplc="A51469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D"/>
    <w:rsid w:val="00011E4E"/>
    <w:rsid w:val="0002028D"/>
    <w:rsid w:val="0005450F"/>
    <w:rsid w:val="00144705"/>
    <w:rsid w:val="002366EB"/>
    <w:rsid w:val="003400EF"/>
    <w:rsid w:val="00353673"/>
    <w:rsid w:val="0037276D"/>
    <w:rsid w:val="00381752"/>
    <w:rsid w:val="003862E1"/>
    <w:rsid w:val="004F12B2"/>
    <w:rsid w:val="00522050"/>
    <w:rsid w:val="00533EBC"/>
    <w:rsid w:val="00560236"/>
    <w:rsid w:val="005F1E1B"/>
    <w:rsid w:val="00721893"/>
    <w:rsid w:val="007C7C7E"/>
    <w:rsid w:val="007F00F5"/>
    <w:rsid w:val="00821948"/>
    <w:rsid w:val="009A599D"/>
    <w:rsid w:val="00A1466D"/>
    <w:rsid w:val="00A2565D"/>
    <w:rsid w:val="00A32CAC"/>
    <w:rsid w:val="00A5386C"/>
    <w:rsid w:val="00B8553C"/>
    <w:rsid w:val="00B8725B"/>
    <w:rsid w:val="00BB2CC6"/>
    <w:rsid w:val="00BC44BD"/>
    <w:rsid w:val="00BF3F66"/>
    <w:rsid w:val="00C22ABC"/>
    <w:rsid w:val="00CC1423"/>
    <w:rsid w:val="00D36CE7"/>
    <w:rsid w:val="00D741CC"/>
    <w:rsid w:val="00E22243"/>
    <w:rsid w:val="00E344E4"/>
    <w:rsid w:val="00EB5F2C"/>
    <w:rsid w:val="00EF7CA7"/>
    <w:rsid w:val="00F046BB"/>
    <w:rsid w:val="00F51052"/>
    <w:rsid w:val="00F66B00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26864-284F-48DA-AA3E-47BC696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标英名"/>
    <w:next w:val="a"/>
    <w:rsid w:val="0002028D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A599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855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553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38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38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582A-4572-46C7-951B-8AB3AD3A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247</Words>
  <Characters>1411</Characters>
  <Application>Microsoft Office Word</Application>
  <DocSecurity>0</DocSecurity>
  <Lines>11</Lines>
  <Paragraphs>3</Paragraphs>
  <ScaleCrop>false</ScaleCrop>
  <Company>微软中国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lvyunjiao</dc:creator>
  <cp:keywords/>
  <dc:description/>
  <cp:lastModifiedBy>江珊</cp:lastModifiedBy>
  <cp:revision>34</cp:revision>
  <cp:lastPrinted>2016-02-26T02:39:00Z</cp:lastPrinted>
  <dcterms:created xsi:type="dcterms:W3CDTF">2016-02-23T04:33:00Z</dcterms:created>
  <dcterms:modified xsi:type="dcterms:W3CDTF">2018-01-12T07:22:00Z</dcterms:modified>
</cp:coreProperties>
</file>